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3"/>
        <w:bidiVisual/>
        <w:tblW w:w="15210" w:type="dxa"/>
        <w:tblLayout w:type="fixed"/>
        <w:tblLook w:val="04A0" w:firstRow="1" w:lastRow="0" w:firstColumn="1" w:lastColumn="0" w:noHBand="0" w:noVBand="1"/>
      </w:tblPr>
      <w:tblGrid>
        <w:gridCol w:w="720"/>
        <w:gridCol w:w="2569"/>
        <w:gridCol w:w="5103"/>
        <w:gridCol w:w="709"/>
        <w:gridCol w:w="709"/>
        <w:gridCol w:w="425"/>
        <w:gridCol w:w="425"/>
        <w:gridCol w:w="567"/>
        <w:gridCol w:w="425"/>
        <w:gridCol w:w="567"/>
        <w:gridCol w:w="709"/>
        <w:gridCol w:w="572"/>
        <w:gridCol w:w="450"/>
        <w:gridCol w:w="571"/>
        <w:gridCol w:w="13"/>
        <w:gridCol w:w="14"/>
        <w:gridCol w:w="13"/>
        <w:gridCol w:w="14"/>
        <w:gridCol w:w="635"/>
      </w:tblGrid>
      <w:tr w:rsidR="00B934C0" w:rsidTr="00190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عنوان ساحت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اهداف مصوبه</w:t>
            </w:r>
          </w:p>
        </w:tc>
        <w:tc>
          <w:tcPr>
            <w:tcW w:w="5103" w:type="dxa"/>
            <w:vMerge w:val="restart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فعالیت های مرتبط</w:t>
            </w:r>
          </w:p>
        </w:tc>
        <w:tc>
          <w:tcPr>
            <w:tcW w:w="1418" w:type="dxa"/>
            <w:gridSpan w:val="2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نوع فعالیت</w:t>
            </w:r>
          </w:p>
        </w:tc>
        <w:tc>
          <w:tcPr>
            <w:tcW w:w="850" w:type="dxa"/>
            <w:gridSpan w:val="2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دوره مربوطه</w:t>
            </w:r>
          </w:p>
        </w:tc>
        <w:tc>
          <w:tcPr>
            <w:tcW w:w="3290" w:type="dxa"/>
            <w:gridSpan w:val="6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ساحت های پوشش دهنده *</w:t>
            </w:r>
          </w:p>
        </w:tc>
        <w:tc>
          <w:tcPr>
            <w:tcW w:w="1260" w:type="dxa"/>
            <w:gridSpan w:val="6"/>
            <w:vMerge w:val="restart"/>
          </w:tcPr>
          <w:p w:rsidR="00B934C0" w:rsidRDefault="00954D7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امتیاز خودارزیابی  ها  (7-0)</w:t>
            </w:r>
          </w:p>
        </w:tc>
      </w:tr>
      <w:tr w:rsidR="001904FC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B934C0" w:rsidRPr="00954D73" w:rsidRDefault="00954D73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Titr" w:hint="cs"/>
                <w:b w:val="0"/>
                <w:bCs/>
                <w:sz w:val="16"/>
                <w:szCs w:val="16"/>
                <w:rtl/>
              </w:rPr>
              <w:t>الزامی</w:t>
            </w:r>
          </w:p>
        </w:tc>
        <w:tc>
          <w:tcPr>
            <w:tcW w:w="709" w:type="dxa"/>
            <w:vMerge w:val="restart"/>
            <w:textDirection w:val="btLr"/>
          </w:tcPr>
          <w:p w:rsidR="00B934C0" w:rsidRPr="00954D73" w:rsidRDefault="00954D73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Titr" w:hint="cs"/>
                <w:b w:val="0"/>
                <w:bCs/>
                <w:sz w:val="16"/>
                <w:szCs w:val="16"/>
                <w:rtl/>
              </w:rPr>
              <w:t>اقتضائی</w:t>
            </w:r>
          </w:p>
        </w:tc>
        <w:tc>
          <w:tcPr>
            <w:tcW w:w="425" w:type="dxa"/>
            <w:vMerge w:val="restart"/>
            <w:textDirection w:val="btLr"/>
          </w:tcPr>
          <w:p w:rsidR="00B934C0" w:rsidRPr="00954D73" w:rsidRDefault="00954D73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Titr" w:hint="cs"/>
                <w:b w:val="0"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425" w:type="dxa"/>
            <w:vMerge w:val="restart"/>
            <w:textDirection w:val="btLr"/>
          </w:tcPr>
          <w:p w:rsidR="00B934C0" w:rsidRPr="00954D73" w:rsidRDefault="00954D73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Titr" w:hint="cs"/>
                <w:b w:val="0"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567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  <w:lang w:bidi="fa-IR"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  <w:lang w:bidi="fa-IR"/>
              </w:rPr>
              <w:t>اعتقادی اخلاقی</w:t>
            </w:r>
          </w:p>
        </w:tc>
        <w:tc>
          <w:tcPr>
            <w:tcW w:w="425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</w:rPr>
              <w:t>اجتماعی سیاسی</w:t>
            </w:r>
          </w:p>
        </w:tc>
        <w:tc>
          <w:tcPr>
            <w:tcW w:w="567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</w:rPr>
              <w:t>علمی فناورانه</w:t>
            </w:r>
          </w:p>
        </w:tc>
        <w:tc>
          <w:tcPr>
            <w:tcW w:w="709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</w:rPr>
              <w:t>زیستی بدنی</w:t>
            </w:r>
          </w:p>
        </w:tc>
        <w:tc>
          <w:tcPr>
            <w:tcW w:w="572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</w:rPr>
              <w:t>زیبایی شناختی, هنری</w:t>
            </w:r>
          </w:p>
        </w:tc>
        <w:tc>
          <w:tcPr>
            <w:tcW w:w="450" w:type="dxa"/>
            <w:vMerge w:val="restart"/>
            <w:textDirection w:val="btLr"/>
          </w:tcPr>
          <w:p w:rsidR="00B934C0" w:rsidRPr="00954D73" w:rsidRDefault="00954D73">
            <w:pPr>
              <w:bidi/>
              <w:spacing w:line="120" w:lineRule="auto"/>
              <w:ind w:left="115" w:right="1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 w:val="0"/>
                <w:bCs/>
                <w:sz w:val="18"/>
                <w:szCs w:val="18"/>
                <w:rtl/>
              </w:rPr>
            </w:pPr>
            <w:r w:rsidRPr="00954D73">
              <w:rPr>
                <w:rFonts w:cs="B Nazanin" w:hint="cs"/>
                <w:b w:val="0"/>
                <w:bCs/>
                <w:sz w:val="18"/>
                <w:szCs w:val="18"/>
                <w:rtl/>
              </w:rPr>
              <w:t>اقتصادی حرفه ای</w:t>
            </w:r>
          </w:p>
        </w:tc>
        <w:tc>
          <w:tcPr>
            <w:tcW w:w="1260" w:type="dxa"/>
            <w:gridSpan w:val="6"/>
            <w:vMerge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709" w:type="dxa"/>
            <w:vMerge/>
            <w:textDirection w:val="btLr"/>
          </w:tcPr>
          <w:p w:rsidR="00B934C0" w:rsidRDefault="00B934C0">
            <w:pPr>
              <w:bidi/>
              <w:ind w:left="113" w:right="113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extDirection w:val="btLr"/>
          </w:tcPr>
          <w:p w:rsidR="00B934C0" w:rsidRDefault="00B934C0">
            <w:pPr>
              <w:bidi/>
              <w:ind w:left="113" w:right="113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extDirection w:val="btLr"/>
          </w:tcPr>
          <w:p w:rsidR="00B934C0" w:rsidRDefault="00B934C0">
            <w:pPr>
              <w:bidi/>
              <w:ind w:left="113" w:right="113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extDirection w:val="btLr"/>
          </w:tcPr>
          <w:p w:rsidR="00B934C0" w:rsidRDefault="00B934C0">
            <w:pPr>
              <w:bidi/>
              <w:ind w:left="113" w:right="113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2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extDirection w:val="btLr"/>
          </w:tcPr>
          <w:p w:rsidR="00B934C0" w:rsidRDefault="00B934C0">
            <w:pPr>
              <w:bidi/>
              <w:spacing w:line="120" w:lineRule="auto"/>
              <w:ind w:left="115" w:right="115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اوليه</w:t>
            </w:r>
          </w:p>
        </w:tc>
        <w:tc>
          <w:tcPr>
            <w:tcW w:w="649" w:type="dxa"/>
            <w:gridSpan w:val="2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پاياني</w:t>
            </w: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>
              <w:rPr>
                <w:rFonts w:cs="B Titr"/>
                <w:rtl/>
              </w:rPr>
              <w:t>تعليم وتربيت اعتقاد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،</w:t>
            </w:r>
            <w:r>
              <w:rPr>
                <w:rFonts w:cs="B Titr"/>
                <w:rtl/>
              </w:rPr>
              <w:t xml:space="preserve"> عباد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واخلاق</w:t>
            </w:r>
            <w:r>
              <w:rPr>
                <w:rFonts w:cs="B Titr" w:hint="cs"/>
                <w:rtl/>
              </w:rPr>
              <w:t>ی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اول: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 صفات مهربانی ،بخشندگی ،دانایی وتوانایی خداوند آشنا واحساس اطمینان وآرامش حاصل از آن را ابراز نماید.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2- با شناخت روش زندگی وآموزه های اخلاقی پیشوایان دینی (آداب ورفتار فردی واجتماعی ،راستگویی نظم وپشتکار ) ،تاثیر آن را در رفتار خود نشان دهد.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3- با قرائت صحیح نماز  وآیات آسان قران ، آموخته های قرانی خود را در زندگی به کار گیرد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دوم 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-بادرک مفهوم اولیه هریک از اصول دین، پذیرش واحساس تعلق خاطر خود نسبت به آن را نشان دهد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2-با مطالعه روش زندگی وآموزه </w:t>
            </w:r>
            <w:r>
              <w:rPr>
                <w:rFonts w:cs="B Zar" w:hint="cs"/>
                <w:sz w:val="22"/>
                <w:szCs w:val="22"/>
                <w:rtl/>
              </w:rPr>
              <w:lastRenderedPageBreak/>
              <w:t>های اخلاقی پیشوایان دینی (عزت نفس ،تکریم والدین ،احترام به طبیعت ودیگران،وفای به عهد)و شناخت احکام موردنیاز الگوهایی را برای عمل صالح شناسایی ودر زندگی به کار گیرد.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3-با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قرائت </w:t>
            </w:r>
            <w:r>
              <w:rPr>
                <w:rFonts w:cs="B Zar" w:hint="cs"/>
                <w:sz w:val="22"/>
                <w:szCs w:val="22"/>
                <w:rtl/>
              </w:rPr>
              <w:t>صحیح وروان ،درک مفاهیم عینی وانس با قران کریم ،آموزه های آن را در زندگی به کار گیرد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lastRenderedPageBreak/>
              <w:t>اجراي طرح حفظ قرآن (جزء سي قرآن، حفظ موضوعي و ترتيبي)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  <w:p w:rsidR="00F7527C" w:rsidRDefault="00F7527C" w:rsidP="00F7527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برگزاري محافل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انس با</w:t>
            </w:r>
            <w:r>
              <w:rPr>
                <w:rFonts w:cs="B Lotus"/>
                <w:sz w:val="22"/>
                <w:szCs w:val="22"/>
                <w:rtl/>
              </w:rPr>
              <w:t xml:space="preserve"> قرآن 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برگزاری مسابقات قرآن و نماز با تاکید بر رقابت سالم و سازنده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طرح‌هاي عترت (عطر انتظار و مصباح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ا</w:t>
            </w:r>
            <w:r>
              <w:rPr>
                <w:rFonts w:cs="B Lotus"/>
                <w:sz w:val="22"/>
                <w:szCs w:val="22"/>
                <w:rtl/>
              </w:rPr>
              <w:t>لهدي و ...)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برنامه ریزی در جهت استفاده دانش آموزان از کلاس های آموزشی و مهارتی دارالقرآن ها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برگزاري جشن تكليف </w:t>
            </w:r>
            <w:r>
              <w:rPr>
                <w:rFonts w:cs="B Lotus" w:hint="cs"/>
                <w:sz w:val="22"/>
                <w:szCs w:val="22"/>
                <w:rtl/>
              </w:rPr>
              <w:t>(ویژه دختران)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نماز جماعت و پيوند مسجد و مدرسه و درج زنگ نماز در برنامه روزانه مدارس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آماده‌سازي، تجه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/>
                <w:sz w:val="22"/>
                <w:szCs w:val="22"/>
                <w:rtl/>
              </w:rPr>
              <w:t xml:space="preserve"> نمازخانه و وضوخانه مدارس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و فضاسازی معنوی و فرهنگی این اماکن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اجرای جشن آغاز آموزش قرآن در پایه اول وجشن شكر گزاري پايه سوم 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اجرای برنامه آموزش عملی نماز  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تقویت نقش تربیتی و مشاوره ای معلمان و همزمان توسعه برنامه معلم رابط مشاوره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توجه به نشاط معنوي دانش آموزان  در زمان ايجاد بحران ها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تشو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ق،</w:t>
            </w:r>
            <w:r>
              <w:rPr>
                <w:rFonts w:cs="B Lotus"/>
                <w:sz w:val="22"/>
                <w:szCs w:val="22"/>
                <w:rtl/>
              </w:rPr>
              <w:t xml:space="preserve"> ترغ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ب</w:t>
            </w:r>
            <w:r>
              <w:rPr>
                <w:rFonts w:cs="B Lotus"/>
                <w:sz w:val="22"/>
                <w:szCs w:val="22"/>
                <w:rtl/>
              </w:rPr>
              <w:t xml:space="preserve"> و فراهم نمودن زم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نه</w:t>
            </w:r>
            <w:r>
              <w:rPr>
                <w:rFonts w:cs="B Lotus"/>
                <w:sz w:val="22"/>
                <w:szCs w:val="22"/>
                <w:rtl/>
              </w:rPr>
              <w:t xml:space="preserve"> برا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شرکت کارکنان و معلمان درجشنواره تجارب برتر ترب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ایجاد زمینه برای ارتقای دانش آموزان، مهارت و تخصص تمام نیروها برای همکاری در اجرای برنامه ها و فعالیت های پرورشی از طریق برگزاری کارگاهها، دوره های ضمن خدمت، تهیه منابع مطالعاتی از قبیل کتاب، مجلات، نرم افزار و .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طرح آداب و مهارت‌هاي زندگي اسلام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شهروندي در دوره ابتدايي و تقويت مهارت‌هاي اخلاقي، علمي و عملي در مدرسه با اولويت كرامت، عزت نفس، شجاعت، حياء و عفاف، صداقت و نظم.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1260" w:type="dxa"/>
            <w:gridSpan w:val="6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توانمندسازي و تشويق دانش‌آموزان براي مشاركت در فعاليت‌هاي خيريه و تعاوني در جامعه با استفاده از ظرفيت برنامه درسي و فعاليت‌هاي تربيتي و اجراي فعاليت‌هاي اجتماعي و امور خيريه (از قبيل جشن وقف مشاركتي عاطفه‌ها، نيكوكاري و ...) براي پذيرش نقش و مشاركت معلمان و دانش‌آموزان در مواجهه با نيازهاي فوري و عمومي جامعه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تشکیل گروه یاوران معروف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تشکیل گروه ياوران انقلاب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و ...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cs="B Titr"/>
                <w:rtl/>
              </w:rPr>
              <w:t>تعل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م</w:t>
            </w:r>
            <w:r>
              <w:rPr>
                <w:rFonts w:cs="B Titr"/>
                <w:rtl/>
              </w:rPr>
              <w:t xml:space="preserve"> و ترب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ت</w:t>
            </w:r>
            <w:r>
              <w:rPr>
                <w:rFonts w:cs="B Titr"/>
                <w:rtl/>
              </w:rPr>
              <w:t xml:space="preserve"> اجتماع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و س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اس</w:t>
            </w:r>
            <w:r>
              <w:rPr>
                <w:rFonts w:cs="B Titr" w:hint="cs"/>
                <w:rtl/>
              </w:rPr>
              <w:t>ی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اول: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1-با ایفای نقش به عنوان عضوی از گروه (خانواده ،دوستان ،مدرسه ،)احساس تعلق خود را نسبت به گروه با رفتار همدلانه ، محترمانه و مشارکت جویانه نشان دهد.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2-با رعایت نظم وقانون در روابط </w:t>
            </w:r>
            <w:r>
              <w:rPr>
                <w:rFonts w:cs="B Zar" w:hint="cs"/>
                <w:sz w:val="22"/>
                <w:szCs w:val="22"/>
                <w:rtl/>
              </w:rPr>
              <w:lastRenderedPageBreak/>
              <w:t>خانوادگی واجتماعی (محیط زندگی و مدرسه )وظایف خود را در قبال دیگران انجام دهد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3-با شناخت خود به عنوان یک شهروند ایرانی ،تعلق خاطر خود را نسبت به وطن و نمادهای آن نشان دهد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دوم 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 شناخت حقوق ومسولیت خود در زندگی خانوادگی واجتماعی و بکار گیری رفتار سازنده و مسالمت جویانه ،از قوانین ومقررات به صورت آزادانه و سازنده پیروی کند .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2-با شناخت تغییرات محیط طبیعی واجتماعی در گذر زمان ، تاثیر آن را در زندگی خودتبیین کند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3-با کسب مهارت های شهروندی ،نقش ها و وظایف خودرا در قبال جامعه محلی با مشارکت در فعالیت ها وبرنامه های زیست محیطی ،فرهنگی ,سیاسی انجام دهد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 xml:space="preserve">وجین و </w:t>
            </w:r>
            <w:r>
              <w:rPr>
                <w:rFonts w:cs="B Lotus"/>
                <w:sz w:val="22"/>
                <w:szCs w:val="22"/>
                <w:rtl/>
              </w:rPr>
              <w:t>تجهيز كتابخانه اعم از كلاسي و مدرسه‌اي و مشاركت در طرح‌هاي تجهيز (طرح 50 هزار نمايشگاه كتاب در 50 هزار مدرسه)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برگزاري جشنواره دانايي، توانايي در مدرسه برابر شيوه‌نامه ارسالي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برگزاری برنامه بازدید دانش آموزان از فیلم های سینمایی و نمایش آنها در مدرسه (دارای پروانه نمایش دانش آموزی از سوی آموزش و پرورش)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برگزاري انتخابات شوراهاي دانش‌آموزي و بسترسازي براي فعاليت شوراهاي دانش‌آموزي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برگزاري يادواره شهداي فرهنگي و دانش آموز</w:t>
            </w:r>
            <w:r>
              <w:rPr>
                <w:rFonts w:cs="B Lotus"/>
                <w:sz w:val="22"/>
                <w:szCs w:val="22"/>
                <w:rtl/>
              </w:rPr>
              <w:t>(ويژه مدارس شاهد)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***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فعاليت هاي توانمند ساز براي تشكل هاي مصوب دانش آموزي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(هلال احمر، پیشتازان، بسیج دانش آموزی و شورای دانش آموزی) </w:t>
            </w:r>
            <w:r>
              <w:rPr>
                <w:rFonts w:cs="B Lotus"/>
                <w:sz w:val="22"/>
                <w:szCs w:val="22"/>
                <w:rtl/>
              </w:rPr>
              <w:t xml:space="preserve"> براي مواجهه با نيازهاي فوري و عمومي جامعه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تشویق و تبلیغ گسترش فرهنگ فرهنگ عفاف و حجاب در خانواده ها و کارکنان مدرسه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توسعه و تقویت مشارکت فعال و موثر دانش آموزان در اجرای برنامه های آموزشی و تربیتی و فوق برنامه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برگزاری و نکوداشت مناسبت های ولایی، انقلابی، تاریخی و ملی و ایام ا..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تقويت محتوا و اجراي  برنامه‌ها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مراسم آغاز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ن</w:t>
            </w:r>
            <w:r>
              <w:rPr>
                <w:rFonts w:cs="B Lotus"/>
                <w:sz w:val="22"/>
                <w:szCs w:val="22"/>
                <w:rtl/>
              </w:rPr>
              <w:t xml:space="preserve"> با مشارکت دانش‌آموزان و کارکنان و رو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کرد</w:t>
            </w:r>
            <w:r>
              <w:rPr>
                <w:rFonts w:cs="B Lotus"/>
                <w:sz w:val="22"/>
                <w:szCs w:val="22"/>
                <w:rtl/>
              </w:rPr>
              <w:t xml:space="preserve"> مبان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مذهبي، ملي ، فرهنگي، اعتقاد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،</w:t>
            </w:r>
            <w:r>
              <w:rPr>
                <w:rFonts w:cs="B Lotus"/>
                <w:sz w:val="22"/>
                <w:szCs w:val="22"/>
                <w:rtl/>
              </w:rPr>
              <w:t xml:space="preserve"> دعا و 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ش</w:t>
            </w:r>
            <w:r>
              <w:rPr>
                <w:rFonts w:cs="B Lotus"/>
                <w:sz w:val="22"/>
                <w:szCs w:val="22"/>
                <w:rtl/>
              </w:rPr>
              <w:t xml:space="preserve"> و...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شناسايي و جذب افراد لازم التعليم در جامعه محلي (اجراي برنامه انسداد مبادي بيسوادي )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شناسايي و ارجاع دانش اموزان داراي مشكلات عاطفي و ... به مراكز مشاوره  و معرفي خدمات مشاوره اي مراكز مشاوره هسته هاي آموزش و پرورش و مراكز مشاوره انجمن و اولياء به دانش اموزان و اولياء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دوره هاي اموزش خانواده با همكاري دانشگاه ها ، حوزه هاي علميه و ساير مراكز آموزشي مردم نهاد محلي(با رويكرد تقويت سواد رسانه اي و مواجهه هوشمندانه با رسانه ها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و تربیت قرآنی و اسلامی</w:t>
            </w:r>
            <w:r>
              <w:rPr>
                <w:rFonts w:cs="B Lotus"/>
                <w:sz w:val="22"/>
                <w:szCs w:val="22"/>
                <w:rtl/>
              </w:rPr>
              <w:t xml:space="preserve"> و ...)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تشكيل گروه هاي داوطلب" والدين هميار مدرسه" براي مشاركت در طراحي و اجراي فعاليت هاي آموزشي و پرورشي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بر اساس ساحت هاي شش گانه*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ايجاد فرصت براي نقش آفريني انجمن و اولياء و مربيان مدرسه در اجراي اقدامات آموزشي ، هنري ،پرورشي و ورزشي </w:t>
            </w:r>
            <w:r>
              <w:rPr>
                <w:rFonts w:cs="B Lotus" w:hint="cs"/>
                <w:sz w:val="22"/>
                <w:szCs w:val="22"/>
                <w:rtl/>
              </w:rPr>
              <w:t>با جلب مشارکت حداکثری اولیاء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فعاليتهاي سواد اموزي و توانمند ساز  براي خانواده هاي آسيب زا و آسيب پذير با بهره گيري از ظرفيت ساير خانواده ها و همكاري نهادها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برگزاري انتخابات انجمن و اولياء با رويكرد انتخابات الكترونيك و تشكيل بانك اطلاعات تلفن همراه يكي از والدين 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تهيه و توليد اپليكيشن قابل كاربري بر روي گوشي هاي هوشمند والدين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انجام امور اداري و اجرايي مدرسه (امور ثبت نام ، ارزشيابي سالانه همكاران ، نقل و انتقالات ، حسن اجراي بخشنامه ها ، تشكيل پرونده كاركنان ، به روز بودن دفاتر و ...)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انجام امور مالي مدرسه (سامانه اموال ، خروج اموال ، رعايت مقررات صدور چك ، واريز كمك هاي مردمي به حساب مدرسه و عدم دريافت وجه نقد، دفاتر مالي ، ثبت اسناد و ارائه عملكرد مالي به اولياء و ...)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F536A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F536A" w:rsidRDefault="00BF536A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F536A" w:rsidRDefault="00BF536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نظارت و ارزيابي فعاليت ها ؛ نظارت وهدا</w:t>
            </w:r>
            <w:r>
              <w:rPr>
                <w:rFonts w:cs="B Lotus" w:hint="cs"/>
                <w:sz w:val="22"/>
                <w:szCs w:val="22"/>
                <w:rtl/>
              </w:rPr>
              <w:t>یت</w:t>
            </w:r>
            <w:r>
              <w:rPr>
                <w:rFonts w:cs="B Lotus"/>
                <w:sz w:val="22"/>
                <w:szCs w:val="22"/>
                <w:rtl/>
              </w:rPr>
              <w:t xml:space="preserve"> مستمرمسؤولين هر فعاليت در جهت خود ارز</w:t>
            </w:r>
            <w:r>
              <w:rPr>
                <w:rFonts w:cs="B Lotus" w:hint="cs"/>
                <w:sz w:val="22"/>
                <w:szCs w:val="22"/>
                <w:rtl/>
              </w:rPr>
              <w:t>یابی</w:t>
            </w:r>
            <w:r>
              <w:rPr>
                <w:rFonts w:cs="B Lotus"/>
                <w:sz w:val="22"/>
                <w:szCs w:val="22"/>
                <w:rtl/>
              </w:rPr>
              <w:t xml:space="preserve"> ها وتحليل و بهره گيري از نتايج حاصل از خود ارزيابي مستمر و ارائه آن به شوراي مدرسه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F536A" w:rsidRDefault="00BF536A" w:rsidP="001466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F536A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ميزان بهره مندي از ظرفيت همكاران در طراحي و تنظيم برنامه سالانه مدرسه  وتوجيه اطلاع رساني به  كاركنان و تعيين وظايف هريك از مسئولين فعاليت ها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توجه به تمام ساحت هاي تعليم و تربيت و اهداف دوره تحصيلي در طراحي برنامه سالانه  وميزان  قابليت اجرايي برنامه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و ...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cs="B Titr"/>
                <w:rtl/>
              </w:rPr>
              <w:t>تعل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م</w:t>
            </w:r>
            <w:r>
              <w:rPr>
                <w:rFonts w:cs="B Titr"/>
                <w:rtl/>
              </w:rPr>
              <w:t xml:space="preserve"> و ترب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ت</w:t>
            </w:r>
            <w:r>
              <w:rPr>
                <w:rFonts w:cs="B Titr"/>
                <w:rtl/>
              </w:rPr>
              <w:t xml:space="preserve"> علم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فناورانه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اول:</w:t>
            </w:r>
          </w:p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 بهره گیری از مهارت های پایه یادگیری ،پدیده های طبیعی وروابط ریاضی را مطالعه کند ویافته های خود را با دیگران به اشتراک بگذارد.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2-باکسب مهارتهای پایه فناوری ،پرسشگری وخلاقیت ،فرایند تولید یک محصول را تجربه کند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دوره دوم :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 استفاه از مهارت های کار علمی وتفکر ,پدیده های طبیعی (آیات الهی ) والگوها وروابط ریاضی را مطالعه کند و نتایج آن را برای حل مسائل روزمره زندگی بکار گیرد.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2-بااستفاده از مهارت های کار با دیگران ایده ها و یافته های حاصل از فعالیت های علمی </w:t>
            </w:r>
            <w:r>
              <w:rPr>
                <w:rFonts w:hint="cs"/>
                <w:sz w:val="22"/>
                <w:szCs w:val="22"/>
                <w:rtl/>
              </w:rPr>
              <w:t>–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پژوهشی (فردی وگروهی )را با دیگران به مشارکت بگذارد .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3-با استفاده از یافته های علمی وفناورانه و بهرگیری از مهارتهای پایه فناوری ،کالاها و وسایل مورد استفاده در زندگی روزمره را بررسی و ایده هایی برای کیفیت واستفاده مسئولانه از منابع پیشنهاد کند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lastRenderedPageBreak/>
              <w:t xml:space="preserve">آموزش سواد رسانه‌اي و نحوه استفاده هوشمندانه از فن‌آوري در جهت </w:t>
            </w:r>
            <w:r>
              <w:rPr>
                <w:rFonts w:cs="B Lotus"/>
                <w:sz w:val="22"/>
                <w:szCs w:val="22"/>
                <w:rtl/>
              </w:rPr>
              <w:lastRenderedPageBreak/>
              <w:t>ارتقاء بهداشت روان دانش‌آموزان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برنامه‌ريزي به منظور شناسايي و هدايت استعدادهاي دانش‌آموزان (اجراي طرح شهاب)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بستر سازي سخت‌افزاري و نرم‌افزاري مناسب جهت طرح شناسايي، غربالگري، ارجاع و درمان در قالب طرح نماد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استفاده ازراهكارهاي انگيزشي و تشويقي معلمان و دانش اموزان پژوهنده </w:t>
            </w:r>
            <w:r>
              <w:rPr>
                <w:rFonts w:cs="B Lotus" w:hint="cs"/>
                <w:sz w:val="22"/>
                <w:szCs w:val="22"/>
                <w:rtl/>
              </w:rPr>
              <w:t>، ساعي وخلاق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سواد پژوهش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معلمان با تأک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د</w:t>
            </w:r>
            <w:r>
              <w:rPr>
                <w:rFonts w:cs="B Lotus"/>
                <w:sz w:val="22"/>
                <w:szCs w:val="22"/>
                <w:rtl/>
              </w:rPr>
              <w:t xml:space="preserve"> بر پژوهش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گروه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از جمله درس پژوه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اقدام پژوه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اطلاع رسان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دستاوردها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مطالعات پژوهش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به کارکنان (تراکت، پنف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لد،</w:t>
            </w:r>
            <w:r>
              <w:rPr>
                <w:rFonts w:cs="B Lotus"/>
                <w:sz w:val="22"/>
                <w:szCs w:val="22"/>
                <w:rtl/>
              </w:rPr>
              <w:t xml:space="preserve"> سا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و ...)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توانمندساز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انسان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برا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خلق فرصت ها و مح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ط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متنوع 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ادگ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متناسب با 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ازها</w:t>
            </w:r>
            <w:r>
              <w:rPr>
                <w:rFonts w:cs="B Lotus"/>
                <w:sz w:val="22"/>
                <w:szCs w:val="22"/>
                <w:rtl/>
              </w:rPr>
              <w:t xml:space="preserve"> و علائق متنوع دانش آموزان (طرح کارآمد، مدرسه توانمندساز و ...)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برگزاری مسابقات و جشنواره های دانش آموزی درون مدرسه ای با رویکرد فناوری</w:t>
            </w:r>
            <w:r w:rsidR="00BF536A"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معلمان در ته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ه</w:t>
            </w:r>
            <w:r>
              <w:rPr>
                <w:rFonts w:cs="B Lotus"/>
                <w:sz w:val="22"/>
                <w:szCs w:val="22"/>
                <w:rtl/>
              </w:rPr>
              <w:t xml:space="preserve"> و تنظ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م</w:t>
            </w:r>
            <w:r>
              <w:rPr>
                <w:rFonts w:cs="B Lotus"/>
                <w:sz w:val="22"/>
                <w:szCs w:val="22"/>
                <w:rtl/>
              </w:rPr>
              <w:t xml:space="preserve"> طراح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ک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بخش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به آن (به کارگ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روش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فعال و خلاق، استفاده از ابزارها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مناسب، بهره مند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از فناور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نو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ن</w:t>
            </w:r>
            <w:r>
              <w:rPr>
                <w:rFonts w:cs="B Lotus"/>
                <w:sz w:val="22"/>
                <w:szCs w:val="22"/>
                <w:rtl/>
              </w:rPr>
              <w:t xml:space="preserve"> و استفاده از وسا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ل</w:t>
            </w:r>
            <w:r>
              <w:rPr>
                <w:rFonts w:cs="B Lotus"/>
                <w:sz w:val="22"/>
                <w:szCs w:val="22"/>
                <w:rtl/>
              </w:rPr>
              <w:t xml:space="preserve"> و امکانات موجود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،</w:t>
            </w:r>
            <w:r>
              <w:rPr>
                <w:rFonts w:cs="B Lotus"/>
                <w:sz w:val="22"/>
                <w:szCs w:val="22"/>
                <w:rtl/>
              </w:rPr>
              <w:t xml:space="preserve"> پرورش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ورزش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...)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ارتباط و تعامل معلمان با گروه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همپا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ه</w:t>
            </w:r>
            <w:r>
              <w:rPr>
                <w:rFonts w:cs="B Lotus"/>
                <w:sz w:val="22"/>
                <w:szCs w:val="22"/>
                <w:rtl/>
              </w:rPr>
              <w:t xml:space="preserve"> در مدرسه، مدارس همجوار و گروه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منطقه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و بازدید از مدارس موفق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1260" w:type="dxa"/>
            <w:gridSpan w:val="6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توسعه و تجه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ز</w:t>
            </w:r>
            <w:r>
              <w:rPr>
                <w:rFonts w:cs="B Lotus"/>
                <w:sz w:val="22"/>
                <w:szCs w:val="22"/>
                <w:rtl/>
              </w:rPr>
              <w:t xml:space="preserve"> آزما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شگاه،</w:t>
            </w:r>
            <w:r>
              <w:rPr>
                <w:rFonts w:cs="B Lotus"/>
                <w:sz w:val="22"/>
                <w:szCs w:val="22"/>
                <w:rtl/>
              </w:rPr>
              <w:t xml:space="preserve"> مواد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کلاس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هوشمند برا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برقرار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ارتباط شبکه 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مح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ط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ادگ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با 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کد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گر</w:t>
            </w:r>
            <w:r>
              <w:rPr>
                <w:rFonts w:cs="B Lotus"/>
                <w:sz w:val="22"/>
                <w:szCs w:val="22"/>
                <w:rtl/>
              </w:rPr>
              <w:t xml:space="preserve"> و مدارس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ارتقاء سواد رسانه 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معلمان و توسعه  بهره بردار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از فناور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نو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ن</w:t>
            </w:r>
            <w:r>
              <w:rPr>
                <w:rFonts w:cs="B Lotus"/>
                <w:sz w:val="22"/>
                <w:szCs w:val="22"/>
                <w:rtl/>
              </w:rPr>
              <w:t xml:space="preserve">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برا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اثربخش کردن فعال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 ترب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(تول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د</w:t>
            </w:r>
            <w:r>
              <w:rPr>
                <w:rFonts w:cs="B Lotus"/>
                <w:sz w:val="22"/>
                <w:szCs w:val="22"/>
                <w:rtl/>
              </w:rPr>
              <w:t xml:space="preserve"> </w:t>
            </w:r>
            <w:r>
              <w:rPr>
                <w:rFonts w:cs="B Lotus"/>
                <w:sz w:val="22"/>
                <w:szCs w:val="22"/>
                <w:rtl/>
              </w:rPr>
              <w:lastRenderedPageBreak/>
              <w:t>محتوا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الکترون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ک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</w:t>
            </w:r>
            <w:r>
              <w:rPr>
                <w:rFonts w:cs="B Lotus" w:hint="cs"/>
                <w:sz w:val="22"/>
                <w:szCs w:val="22"/>
                <w:rtl/>
              </w:rPr>
              <w:t>، مهارت هاي تدريس در فضاي مجازي و ...)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تقويت اجرا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صح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ح</w:t>
            </w:r>
            <w:r>
              <w:rPr>
                <w:rFonts w:cs="B Lotus"/>
                <w:sz w:val="22"/>
                <w:szCs w:val="22"/>
                <w:rtl/>
              </w:rPr>
              <w:t xml:space="preserve"> ارزش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ک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ـ توص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طراح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فعال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متنوع آموزش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و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ژه</w:t>
            </w:r>
            <w:r>
              <w:rPr>
                <w:rFonts w:cs="B Lotus"/>
                <w:sz w:val="22"/>
                <w:szCs w:val="22"/>
                <w:rtl/>
              </w:rPr>
              <w:t xml:space="preserve"> دانش آموزان با مشکلات 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ادگ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(افت تحص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ل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،</w:t>
            </w:r>
            <w:r>
              <w:rPr>
                <w:rFonts w:cs="B Lotus"/>
                <w:sz w:val="22"/>
                <w:szCs w:val="22"/>
                <w:rtl/>
              </w:rPr>
              <w:t xml:space="preserve"> تلف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ق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ـ فراگ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، دیر آموز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نتایج قبولی دانش آموزان در سنجش خرداد ماه و کیفیت گزارش تحلیلی از نتایج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ارتقاء بازده تحصيلي دانش آموزان از طريق طرح بازي و يادگيري ، عيد و داستان ،تكاليف مهارت محور ، طرح خوانا و ...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اجراي طرح مهارت آموزي متناسب با جنسيت ،سن و شرايط بومي</w:t>
            </w:r>
            <w:r>
              <w:rPr>
                <w:rFonts w:cs="B Lotus"/>
                <w:sz w:val="22"/>
                <w:szCs w:val="22"/>
                <w:rtl/>
              </w:rPr>
              <w:t xml:space="preserve"> (ويژه مدارس شاهد)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***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Zar" w:hint="cs"/>
                <w:rtl/>
                <w:lang w:bidi="fa-IR"/>
              </w:rPr>
              <w:t>فعاليت هاي آماده سازي روحي و رواني دانش آموزان براي حضور در كلاس هاي مجازي و انلاين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بهره گيري از امكانات و ظرفيت هاي داخل و خارج از مدرسه در خصوص ايجاد مدرسه مجازي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فعالیت و اقدامات انجام گرفته از طریق </w:t>
            </w:r>
            <w:r>
              <w:rPr>
                <w:rFonts w:cs="B Zar" w:hint="cs"/>
                <w:b w:val="0"/>
                <w:bCs/>
                <w:sz w:val="22"/>
                <w:szCs w:val="22"/>
                <w:u w:val="single"/>
                <w:rtl/>
              </w:rPr>
              <w:t>فضای مجازی (شاد)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فعاليت هاي تعطيلات غير مترقبه در زمان آموزش حضوري ( آلودگي ، برودت هوا ، سيل و ...)</w:t>
            </w:r>
          </w:p>
        </w:tc>
        <w:tc>
          <w:tcPr>
            <w:tcW w:w="709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cs="B Titr"/>
                <w:rtl/>
              </w:rPr>
              <w:t>تعل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م</w:t>
            </w:r>
            <w:r>
              <w:rPr>
                <w:rFonts w:cs="B Titr"/>
                <w:rtl/>
              </w:rPr>
              <w:t xml:space="preserve"> و ترب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ت</w:t>
            </w:r>
            <w:r>
              <w:rPr>
                <w:rFonts w:cs="B Titr"/>
                <w:rtl/>
              </w:rPr>
              <w:t xml:space="preserve"> ز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ست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و بدن</w:t>
            </w:r>
            <w:r>
              <w:rPr>
                <w:rFonts w:cs="B Titr" w:hint="cs"/>
                <w:rtl/>
              </w:rPr>
              <w:t>ی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اول:</w:t>
            </w:r>
          </w:p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 xml:space="preserve">-با شناسایی ویژگیها ، نیازها و توانمندی های جسمی </w:t>
            </w:r>
            <w:r>
              <w:rPr>
                <w:rFonts w:hint="cs"/>
                <w:sz w:val="22"/>
                <w:szCs w:val="22"/>
                <w:rtl/>
              </w:rPr>
              <w:t xml:space="preserve">–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حرکتی خود ،رفتارهای متناسب با آن را بری </w:t>
            </w:r>
            <w:r>
              <w:rPr>
                <w:rFonts w:cs="B Zar" w:hint="cs"/>
                <w:sz w:val="22"/>
                <w:szCs w:val="22"/>
                <w:rtl/>
              </w:rPr>
              <w:lastRenderedPageBreak/>
              <w:t>حفظ شادابی ،ارتقای سلامت وتوانایی های بدنی خویش به عنوان امانت الهی انجام دهد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2-با کسب آگاهی نسبت به محیط زیست ، تاثیر عملکرد خود بر محیط زندگی را بررسی و نتایج آن را به کار گیرد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دوره دوم :</w:t>
            </w:r>
          </w:p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rtl/>
              </w:rPr>
              <w:t>1</w:t>
            </w:r>
            <w:r>
              <w:rPr>
                <w:rFonts w:cs="B Zar" w:hint="cs"/>
                <w:sz w:val="22"/>
                <w:szCs w:val="22"/>
                <w:rtl/>
              </w:rPr>
              <w:t>-با شناسایی ویژگی ها،نیازها،وتوانمندی های جسمی_حرکتی وروانی خود، الگوی رفتاری مناسب با  موقعیت های مختلف را انتخاب کند وسطح سلامت وشادابی خود را ارتقا دهد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2-با مشارکت در طرح ها وبرنامه های بهداشت، سلامت ، تفریحات سالم ، تربیت بدنی و فعالیت های ورزشی ،تاثیر گذاری آن را بر سلامت خود ودیگران مورد بررسی قرار دهد</w:t>
            </w:r>
          </w:p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3-با شناسایی محیط زندگی خود ،تاثیر الگوی رفتاری خویش بر محیط زیست به مثابه آیات الهی را تبیین کند وعملکرد خود را بهبود بخشد</w:t>
            </w:r>
            <w:r>
              <w:rPr>
                <w:rFonts w:cs="B Zar" w:hint="cs"/>
                <w:rtl/>
              </w:rPr>
              <w:t>.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lastRenderedPageBreak/>
              <w:t>برگزاري و اجراي مطلوب اردوهاي دانش‌آموزي بر اساس دستورالعمل ابلاغي و با رويكرد استفاده حداكثري از اردوگاه هاي دانش آموزي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آموزش پيشگيري رشد مدار (طرح مدارس عاري از خطر، مهارت هاي مقابله اي و مراقبت از خود) 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84" w:type="dxa"/>
            <w:gridSpan w:val="2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76" w:type="dxa"/>
            <w:gridSpan w:val="4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اجراي برنامه مدارس  پويا  بر اساس دستورالعمل جامع اجرا و ارزشيابي </w:t>
            </w:r>
            <w:r>
              <w:rPr>
                <w:rFonts w:cs="B Lotus"/>
                <w:sz w:val="22"/>
                <w:szCs w:val="22"/>
                <w:rtl/>
              </w:rPr>
              <w:lastRenderedPageBreak/>
              <w:t>درس تربيت بدني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1260" w:type="dxa"/>
            <w:gridSpan w:val="6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توسعه نظام مراقبت از سلامت جسماني دانش آموزان ( بهداشت دهان و دندان، تكميل شناسنامه سلامت و ...)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تشكيل كانون هاي ورزشي درون مدرسه اي بر اساس دستورالعمل مربوطه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تقويت مشاركت دانش آموزان در طرح هاي تربيت بدني  و حوزه سلامت از طريق انجمن هاي ورزشي دانش آموزي </w:t>
            </w:r>
            <w:r>
              <w:rPr>
                <w:rFonts w:cs="B Lotus" w:hint="cs"/>
                <w:sz w:val="22"/>
                <w:szCs w:val="22"/>
                <w:rtl/>
                <w:lang w:bidi="fa-IR"/>
              </w:rPr>
              <w:t>و ...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شناسايي و ارجاع دانش آموزان داراي ناهنجاري هاي اسكلتي و قامتي به كانون هاي تندرستي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توانمند سازي و آموزش مهارت هاي خود مراقبتي با ارايه آموزش هاي لازم و مستمر به دانش </w:t>
            </w:r>
            <w:r w:rsidR="0075511A">
              <w:rPr>
                <w:rFonts w:cs="B Lotus" w:hint="cs"/>
                <w:sz w:val="22"/>
                <w:szCs w:val="22"/>
                <w:rtl/>
              </w:rPr>
              <w:t>*</w:t>
            </w:r>
            <w:r>
              <w:rPr>
                <w:rFonts w:cs="B Lotus"/>
                <w:sz w:val="22"/>
                <w:szCs w:val="22"/>
                <w:rtl/>
              </w:rPr>
              <w:t xml:space="preserve">آموزان، والدين و كاركنان براي پيشگيري از اعتياد </w:t>
            </w:r>
            <w:r w:rsidR="0075511A">
              <w:rPr>
                <w:rFonts w:cs="B Lotus" w:hint="cs"/>
                <w:sz w:val="22"/>
                <w:szCs w:val="22"/>
                <w:rtl/>
              </w:rPr>
              <w:t>4</w:t>
            </w:r>
            <w:r>
              <w:rPr>
                <w:rFonts w:cs="B Lotus"/>
                <w:sz w:val="22"/>
                <w:szCs w:val="22"/>
                <w:rtl/>
              </w:rPr>
              <w:t>در محيط خانه و مدرسه(مدارس مراقب)</w:t>
            </w:r>
          </w:p>
        </w:tc>
        <w:tc>
          <w:tcPr>
            <w:tcW w:w="709" w:type="dxa"/>
          </w:tcPr>
          <w:p w:rsidR="00B934C0" w:rsidRDefault="00BF536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تجهيز، بهسازي و ايمن سازي مدارس بر اساس كتاب راهنماي معلم درس تربيت بدني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اجراي برنامه سفيران سلامت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كنترل وزن و چاقي در دانش آموزان با رويكرد ترويج و سبك زندگي فعال و سالم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تقويت روحيه نشاط و شادي دانش آموزان با توجه به ظرفيت هاي مدرسه و محيط زندگي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تقويت مشاركت كاركنان و معلمان در رقابت هاي علمي تخصصي و جشنواره هاي روش هاي برتر تدريس درس تربيت بدني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برگزاري المپياد ورزشي درون مدرسه اي  و انجام فعال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موثر جهت حضور حداکثر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 دانش </w:t>
            </w:r>
            <w:r w:rsidR="0075511A">
              <w:rPr>
                <w:rFonts w:cs="B Lotus" w:hint="cs"/>
                <w:sz w:val="22"/>
                <w:szCs w:val="22"/>
                <w:rtl/>
              </w:rPr>
              <w:t>5*</w:t>
            </w:r>
            <w:r>
              <w:rPr>
                <w:rFonts w:cs="B Lotus"/>
                <w:sz w:val="22"/>
                <w:szCs w:val="22"/>
                <w:rtl/>
              </w:rPr>
              <w:t>آموزان و معلمان درفعاليت هاي ورزشي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 xml:space="preserve">برگزاري مناسبت هاي  مرتبط با حوزه محيط زيست (درختكاري ، روز طبيعت  ، هواي پاك و ...)با حضور و مشاركت حداكثري معلمان ، دانش </w:t>
            </w:r>
            <w:r>
              <w:rPr>
                <w:rFonts w:cs="B Lotus"/>
                <w:sz w:val="22"/>
                <w:szCs w:val="22"/>
                <w:rtl/>
              </w:rPr>
              <w:lastRenderedPageBreak/>
              <w:t>آموزان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برگزاري جشنواره بازي ها( بازي هاي گروهي ، فكري، آموزشي ، سرگرمي)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آموزش-پيشگيري و مقابله با بيماري هاي واگير و غير واگير در شرايط اپيدمي( كرونا ، آنفولانزا و ...) كاركنان و دانش آموزان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sz w:val="22"/>
                <w:szCs w:val="22"/>
                <w:rtl/>
                <w:lang w:bidi="fa-IR"/>
              </w:rPr>
              <w:t>اجراي فعاليت هاي ايمني و پيشگيري از مخاطرات ( چهارشنبه آخر سال ، عبور و مرور ، سيل و زلزله)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1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89" w:type="dxa"/>
            <w:gridSpan w:val="5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تعداد دانش آموزان شرکت کننده در فعالیت های (جشنواره، مسابقات و ...) تربیت بدنی در سطح منطقه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ارتقاءوضعيت بهداشت محيط مدرسه( كلاس ها ، راهروها ،حياط و...) رعايت نكات بهداشتي در سرويس هاي بهداشتي و كافي بودن ت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جهیزات </w:t>
            </w:r>
            <w:r>
              <w:rPr>
                <w:rFonts w:cs="B Lotus"/>
                <w:sz w:val="22"/>
                <w:szCs w:val="22"/>
                <w:rtl/>
              </w:rPr>
              <w:t xml:space="preserve"> بهداشتي با توجه به آمار دانش آموزان ، تفكيك آبخوريها ازسرويس هاي بهداشتي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ارتقاء </w:t>
            </w:r>
            <w:r>
              <w:rPr>
                <w:rFonts w:cs="B Lotus"/>
                <w:sz w:val="22"/>
                <w:szCs w:val="22"/>
                <w:rtl/>
              </w:rPr>
              <w:t xml:space="preserve">ايمني سيستم حرارتي ، برودتي مدرسه، تأمين حفاظ براي پله ها و پنجره هاي طبقات فوقاني، وضعيت ايمني سيستم برق مدرسه </w:t>
            </w:r>
            <w:r>
              <w:rPr>
                <w:rFonts w:cs="B Lotus" w:hint="cs"/>
                <w:sz w:val="22"/>
                <w:szCs w:val="22"/>
                <w:rtl/>
              </w:rPr>
              <w:t>،</w:t>
            </w:r>
            <w:r>
              <w:rPr>
                <w:rFonts w:cs="B Lotus"/>
                <w:sz w:val="22"/>
                <w:szCs w:val="22"/>
                <w:rtl/>
              </w:rPr>
              <w:t>تجهيز مدرسه به كپسول آتش نشاني و جعبه كمك هاي اوليه ( سيم كشي ها ، پريزها ، وجود فيوز و...)،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و ...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cs="B Titr"/>
                <w:rtl/>
              </w:rPr>
              <w:t>تعل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م</w:t>
            </w:r>
            <w:r>
              <w:rPr>
                <w:rFonts w:cs="B Titr"/>
                <w:rtl/>
              </w:rPr>
              <w:t xml:space="preserve"> و ترب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ت</w:t>
            </w:r>
            <w:r>
              <w:rPr>
                <w:rFonts w:cs="B Titr"/>
                <w:rtl/>
              </w:rPr>
              <w:t xml:space="preserve"> ز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با</w:t>
            </w:r>
            <w:r>
              <w:rPr>
                <w:rFonts w:cs="B Titr" w:hint="cs"/>
                <w:rtl/>
              </w:rPr>
              <w:t>یی</w:t>
            </w:r>
            <w:r>
              <w:rPr>
                <w:rFonts w:cs="B Titr"/>
                <w:rtl/>
              </w:rPr>
              <w:t xml:space="preserve"> شناخت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و هنر</w:t>
            </w:r>
            <w:r>
              <w:rPr>
                <w:rFonts w:cs="B Titr" w:hint="cs"/>
                <w:rtl/>
              </w:rPr>
              <w:t>ی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اول: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"/>
                <w:szCs w:val="2"/>
                <w:rtl/>
                <w:lang w:bidi="fa-IR"/>
              </w:rPr>
            </w:pPr>
          </w:p>
          <w:p w:rsidR="00B934C0" w:rsidRDefault="00954D73">
            <w:pPr>
              <w:pStyle w:val="ListParagraph"/>
              <w:bidi/>
              <w:spacing w:after="0" w:line="192" w:lineRule="auto"/>
              <w:ind w:left="-180" w:firstLine="9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Zar" w:hint="cs"/>
                <w:rtl/>
                <w:lang w:bidi="fa-IR"/>
              </w:rPr>
              <w:t xml:space="preserve">-با مشاهده اشیاءاطراف ،پدیده های طبیعی ، فرهنگی وهنری ساده ،دریافت حسی خود </w:t>
            </w:r>
          </w:p>
          <w:p w:rsidR="00B934C0" w:rsidRDefault="00954D73">
            <w:pPr>
              <w:pStyle w:val="ListParagraph"/>
              <w:bidi/>
              <w:spacing w:after="0" w:line="192" w:lineRule="auto"/>
              <w:ind w:left="-180" w:firstLine="9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و لذت حاصل از آن را به زبان هنر ابراز نماید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lastRenderedPageBreak/>
              <w:t>2-با تغییر سازنده در محیط و اشیاء اطراف تخیل، تجسم و خلاقیت خود را پرورش دهد</w:t>
            </w:r>
            <w:r>
              <w:rPr>
                <w:rFonts w:cs="B Zar" w:hint="cs"/>
                <w:rtl/>
                <w:lang w:bidi="fa-IR"/>
              </w:rPr>
              <w:t>.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دوره دوم :</w:t>
            </w:r>
          </w:p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"/>
                <w:szCs w:val="2"/>
                <w:rtl/>
                <w:lang w:bidi="fa-IR"/>
              </w:rPr>
            </w:pPr>
          </w:p>
          <w:p w:rsidR="00B934C0" w:rsidRDefault="00954D73">
            <w:pPr>
              <w:pStyle w:val="ListParagraph"/>
              <w:bidi/>
              <w:spacing w:after="0" w:line="192" w:lineRule="auto"/>
              <w:ind w:left="-180" w:firstLine="9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>1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-با شناسایی ودرک اهمیت عناصر زیباییساز در پیرامون خود، فضای زندگی خویش را بهبود بخشد</w:t>
            </w:r>
          </w:p>
          <w:p w:rsidR="00B934C0" w:rsidRDefault="00954D73">
            <w:pPr>
              <w:pStyle w:val="ListParagraph"/>
              <w:bidi/>
              <w:spacing w:after="0" w:line="192" w:lineRule="auto"/>
              <w:ind w:left="-180" w:firstLine="9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2-با خلق یک اثر هنری با استفاده از معیارهای زیبا شناسی ، قدرت خیل ، تجسم وایده پردازی خود را تقویت کند .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ascii="Calibri" w:hAnsi="Calibri" w:cs="B Zar" w:hint="cs"/>
                <w:rtl/>
                <w:lang w:bidi="fa-IR"/>
              </w:rPr>
              <w:t>3- با شناخت اصول اولیه زیبا شناختی ، یک پدیده طبیعی یا اثر هنری را بررسی وچگونگی آن را برخود توصیف کند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lastRenderedPageBreak/>
              <w:t>تشكيل گروه‌هاي سرود و نمايش كلاسي و اجراي فعاليت‌هاي  سرود و نقاشي همگاني در مدرسه و برگزاري هفته سرود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تعامل  و همكاري در  برگزاري  جشنواره‌ها، همايش‌ها و مسابقات فرهنگي و هنري كانون‌هاي فرهنگي تربيتي و اجراي طرح كانون مدرسه و معرفي رابط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ن</w:t>
            </w:r>
            <w:r>
              <w:rPr>
                <w:rFonts w:cs="B Lotus"/>
                <w:sz w:val="22"/>
                <w:szCs w:val="22"/>
                <w:rtl/>
              </w:rPr>
              <w:t xml:space="preserve"> كانون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برگزاری مطلوب جشنواره های فرهنگی و هنری و پرورشی به صورت </w:t>
            </w:r>
            <w:r>
              <w:rPr>
                <w:rFonts w:cs="B Lotus" w:hint="cs"/>
                <w:sz w:val="22"/>
                <w:szCs w:val="22"/>
                <w:rtl/>
              </w:rPr>
              <w:lastRenderedPageBreak/>
              <w:t>حضوری (اطلاع رسانی و تبلیغات، تامین منابع متناسب با سن و جنس دانش آموزان و فراهم نمودن شرایط)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استفاده از ظرفيتهاي محيط هاي يادگيري متنوع  با محور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شناخت ز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با</w:t>
            </w:r>
            <w:r>
              <w:rPr>
                <w:rFonts w:cs="B Lotus" w:hint="cs"/>
                <w:sz w:val="22"/>
                <w:szCs w:val="22"/>
                <w:rtl/>
              </w:rPr>
              <w:t>یی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طب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عت</w:t>
            </w:r>
            <w:r>
              <w:rPr>
                <w:rFonts w:cs="B Lotus"/>
                <w:sz w:val="22"/>
                <w:szCs w:val="22"/>
                <w:rtl/>
              </w:rPr>
              <w:t xml:space="preserve"> و 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ان</w:t>
            </w:r>
            <w:r>
              <w:rPr>
                <w:rFonts w:cs="B Lotus"/>
                <w:sz w:val="22"/>
                <w:szCs w:val="22"/>
                <w:rtl/>
              </w:rPr>
              <w:t xml:space="preserve"> و ارائه در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افت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حس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تقویت فعالیت های علمی پژوهشی دانش آموزان برای حل مشکلات زندگی خویش(تکالیف مهارت محور، جابربن حیان و ...)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زیبا سازی و نشاط فیزیکی مدرسه، توسعه فضای سبز بر اساس ظرفیت مدرسه و وضعیت رنگ آمیزی مناسب و شاد درها و دیوارها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برنامه ریزی و اجرای یک روز با کانون فرهنگی ـ تربیتی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ارتقاء كيفيت آموزش درس هنر با بهره 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از 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ده</w:t>
            </w:r>
            <w:r>
              <w:rPr>
                <w:rFonts w:cs="B Lotus"/>
                <w:sz w:val="22"/>
                <w:szCs w:val="22"/>
                <w:rtl/>
              </w:rPr>
              <w:t xml:space="preserve"> ها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خلاق و نوآورمد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ران،</w:t>
            </w:r>
            <w:r>
              <w:rPr>
                <w:rFonts w:cs="B Lotus"/>
                <w:sz w:val="22"/>
                <w:szCs w:val="22"/>
                <w:rtl/>
              </w:rPr>
              <w:t xml:space="preserve"> مرب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ان</w:t>
            </w:r>
            <w:r>
              <w:rPr>
                <w:rFonts w:cs="B Lotus"/>
                <w:sz w:val="22"/>
                <w:szCs w:val="22"/>
                <w:rtl/>
              </w:rPr>
              <w:t xml:space="preserve"> و دانش آموزان با استفاده از ظرف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ت</w:t>
            </w:r>
            <w:r>
              <w:rPr>
                <w:rFonts w:cs="B Lotus"/>
                <w:sz w:val="22"/>
                <w:szCs w:val="22"/>
                <w:rtl/>
              </w:rPr>
              <w:t xml:space="preserve"> برنامه 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/>
                <w:sz w:val="22"/>
                <w:szCs w:val="22"/>
                <w:rtl/>
              </w:rPr>
              <w:t xml:space="preserve"> ع</w:t>
            </w:r>
            <w:r>
              <w:rPr>
                <w:rFonts w:cs="B Lotus" w:hint="cs"/>
                <w:sz w:val="22"/>
                <w:szCs w:val="22"/>
                <w:rtl/>
              </w:rPr>
              <w:t>ی</w:t>
            </w:r>
            <w:r>
              <w:rPr>
                <w:rFonts w:cs="B Lotus" w:hint="eastAsia"/>
                <w:sz w:val="22"/>
                <w:szCs w:val="22"/>
                <w:rtl/>
              </w:rPr>
              <w:t>د</w:t>
            </w:r>
            <w:r>
              <w:rPr>
                <w:rFonts w:cs="B Lotus"/>
                <w:sz w:val="22"/>
                <w:szCs w:val="22"/>
                <w:rtl/>
              </w:rPr>
              <w:t xml:space="preserve"> و داستان و ...</w:t>
            </w:r>
            <w:r w:rsidR="0075511A"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11" w:type="dxa"/>
            <w:gridSpan w:val="4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49" w:type="dxa"/>
            <w:gridSpan w:val="2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1260" w:type="dxa"/>
            <w:gridSpan w:val="6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و ...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textDirection w:val="btLr"/>
          </w:tcPr>
          <w:p w:rsidR="00B934C0" w:rsidRDefault="00954D73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cs="B Titr"/>
                <w:rtl/>
              </w:rPr>
              <w:t>تعل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م</w:t>
            </w:r>
            <w:r>
              <w:rPr>
                <w:rFonts w:cs="B Titr"/>
                <w:rtl/>
              </w:rPr>
              <w:t xml:space="preserve"> و ترب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 w:hint="eastAsia"/>
                <w:rtl/>
              </w:rPr>
              <w:t>ت</w:t>
            </w:r>
            <w:r>
              <w:rPr>
                <w:rFonts w:cs="B Titr"/>
                <w:rtl/>
              </w:rPr>
              <w:t xml:space="preserve"> اقتصاد</w:t>
            </w:r>
            <w:r>
              <w:rPr>
                <w:rFonts w:cs="B Titr" w:hint="cs"/>
                <w:rtl/>
              </w:rPr>
              <w:t>ی</w:t>
            </w:r>
            <w:r>
              <w:rPr>
                <w:rFonts w:cs="B Titr"/>
                <w:rtl/>
              </w:rPr>
              <w:t xml:space="preserve"> و حرفه ا</w:t>
            </w:r>
            <w:r>
              <w:rPr>
                <w:rFonts w:cs="B Titr" w:hint="cs"/>
                <w:rtl/>
              </w:rPr>
              <w:t>ی</w:t>
            </w:r>
          </w:p>
        </w:tc>
        <w:tc>
          <w:tcPr>
            <w:tcW w:w="2569" w:type="dxa"/>
            <w:vMerge w:val="restart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 w:val="0"/>
                <w:bCs/>
                <w:sz w:val="18"/>
                <w:szCs w:val="18"/>
                <w:rtl/>
                <w:lang w:bidi="fa-IR"/>
              </w:rPr>
              <w:t>دوره اول :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b w:val="0"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 w:val="0"/>
                <w:bCs/>
                <w:sz w:val="20"/>
                <w:szCs w:val="20"/>
                <w:rtl/>
              </w:rPr>
              <w:t>1</w:t>
            </w: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t xml:space="preserve">-با درک مفاهیم پایه اقتصاد ( فایده ، هزینه، مصرف) روش های مصرف بهینه را در زندگی شخصی وخانوادگی  به کار گیرد 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b w:val="0"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t>2-با کسب مهارت های ساده کار آفرینی ، قدرت تخیل و خلاقیت خود را برای تولید یک محصول یا خدمت بکار گیرد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 w:val="0"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 w:val="0"/>
                <w:bCs/>
                <w:sz w:val="20"/>
                <w:szCs w:val="20"/>
                <w:rtl/>
              </w:rPr>
              <w:t>دوره دوم :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b w:val="0"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 w:val="0"/>
                <w:bCs/>
                <w:sz w:val="14"/>
                <w:szCs w:val="14"/>
                <w:rtl/>
              </w:rPr>
              <w:t>1</w:t>
            </w: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t xml:space="preserve">-با شناسایی مفاهیم عموی اقتصاد (تولید، توزیع  و مصرف) و درک نقش مسولیت پذیری وانضباط مالی در فعالیت های اقتصادی ، روش </w:t>
            </w: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lastRenderedPageBreak/>
              <w:t>هایی را برای حل مسائل ساده اقتصادی شناسایی کند و بکار گیرد</w:t>
            </w:r>
          </w:p>
          <w:p w:rsidR="00B934C0" w:rsidRDefault="00954D73">
            <w:pPr>
              <w:bidi/>
              <w:spacing w:line="19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b w:val="0"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t>2-با کسب مهارت های اصلی کار آفرینی ، قدرت تخیل وخلاقیت خود را برای تولید یک محصول یا خدمت اجرا و نتایج آن را تحلیل کند .</w:t>
            </w:r>
          </w:p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cs="B Zar" w:hint="cs"/>
                <w:b w:val="0"/>
                <w:bCs/>
                <w:sz w:val="18"/>
                <w:szCs w:val="18"/>
                <w:rtl/>
              </w:rPr>
              <w:t>3- با درک مفاهیم اخلاق اقتصادی (کاروتلاش ، رعایت حق الناس ، نیکوکاری ، امانت داری ، پرهیز از اسراف وتبذیر )، رفتار خود در زندگی شخصی و ارتباط با دیگران را بر مبنای آن سامان دهد وعمل کند</w:t>
            </w: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lastRenderedPageBreak/>
              <w:t>انجام فعاليت هاي خلاق ، نوآورانه دانش آموزان ؛ معلمان و اوليا در راستاي كارآفريني (برگزاري بازارچه هاي كارآفريني، نمايشگاه دست سازه هاو .. )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5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توسعه فرهنگ تغذيه سالم در مدارس و صيانت از غذاهاي سنتي ،محلي و ايراني</w:t>
            </w:r>
            <w:r>
              <w:rPr>
                <w:rFonts w:cs="B Lotus" w:hint="cs"/>
                <w:sz w:val="22"/>
                <w:szCs w:val="22"/>
                <w:rtl/>
              </w:rPr>
              <w:t xml:space="preserve"> و ارتقاء کیفیت بوفه مدرسه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3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/>
                <w:sz w:val="22"/>
                <w:szCs w:val="22"/>
                <w:rtl/>
              </w:rPr>
              <w:t>اجراي فعاليت‌هايي در راستاي استفاده همگاني از كالاهاي ايراني (دانش آموزان، اوليا و كاركنان)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3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آموزش اصلاح الگوی مصرف به دانش آموزان( صرفه جوي و مصرف بهينه و ...)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98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 xml:space="preserve">میزان مشارکت دانش آموزان در طرح اوقات فراغت در پایگاه تابستانه و </w:t>
            </w:r>
            <w:r>
              <w:rPr>
                <w:rFonts w:cs="B Lotus" w:hint="cs"/>
                <w:sz w:val="22"/>
                <w:szCs w:val="22"/>
                <w:rtl/>
              </w:rPr>
              <w:lastRenderedPageBreak/>
              <w:t>مراکز دارالقرآن کریم به منظور بهبود اوقات فراغت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lastRenderedPageBreak/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color w:val="auto"/>
                <w:sz w:val="22"/>
                <w:szCs w:val="22"/>
                <w:rtl/>
              </w:rPr>
            </w:pPr>
            <w:r>
              <w:rPr>
                <w:rFonts w:cs="B Lotus" w:hint="cs"/>
                <w:color w:val="auto"/>
                <w:sz w:val="22"/>
                <w:szCs w:val="22"/>
                <w:rtl/>
              </w:rPr>
              <w:t>فعالیت / فعالیت های خلاقانه مدرسه در ارتباط با این ساحت</w:t>
            </w:r>
          </w:p>
        </w:tc>
        <w:tc>
          <w:tcPr>
            <w:tcW w:w="709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2"/>
                <w:szCs w:val="22"/>
                <w:rtl/>
              </w:rPr>
            </w:pPr>
          </w:p>
        </w:tc>
      </w:tr>
      <w:tr w:rsidR="00BF536A" w:rsidTr="00190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</w:tcPr>
          <w:p w:rsidR="00B934C0" w:rsidRDefault="00B934C0">
            <w:pPr>
              <w:bidi/>
              <w:rPr>
                <w:rtl/>
              </w:rPr>
            </w:pPr>
          </w:p>
        </w:tc>
        <w:tc>
          <w:tcPr>
            <w:tcW w:w="2569" w:type="dxa"/>
            <w:vMerge/>
          </w:tcPr>
          <w:p w:rsidR="00B934C0" w:rsidRDefault="00B934C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03" w:type="dxa"/>
          </w:tcPr>
          <w:p w:rsidR="00B934C0" w:rsidRDefault="00954D7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cs="B Titr" w:hint="cs"/>
                <w:rtl/>
              </w:rPr>
              <w:t>و ...</w:t>
            </w: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425" w:type="dxa"/>
          </w:tcPr>
          <w:p w:rsidR="00B934C0" w:rsidRDefault="00954D7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450" w:type="dxa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*</w:t>
            </w:r>
          </w:p>
        </w:tc>
        <w:tc>
          <w:tcPr>
            <w:tcW w:w="598" w:type="dxa"/>
            <w:gridSpan w:val="3"/>
          </w:tcPr>
          <w:p w:rsidR="00B934C0" w:rsidRDefault="0075511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662" w:type="dxa"/>
            <w:gridSpan w:val="3"/>
          </w:tcPr>
          <w:p w:rsidR="00B934C0" w:rsidRDefault="00B934C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B934C0" w:rsidTr="001904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0" w:type="dxa"/>
            <w:gridSpan w:val="7"/>
          </w:tcPr>
          <w:p w:rsidR="00B934C0" w:rsidRDefault="00954D73">
            <w:pPr>
              <w:bidi/>
              <w:jc w:val="center"/>
              <w:rPr>
                <w:rtl/>
              </w:rPr>
            </w:pPr>
            <w:r>
              <w:rPr>
                <w:rFonts w:cs="B Titr" w:hint="cs"/>
                <w:rtl/>
              </w:rPr>
              <w:t>مجموع امتیاز</w:t>
            </w: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42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567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709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572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450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625" w:type="dxa"/>
            <w:gridSpan w:val="5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635" w:type="dxa"/>
          </w:tcPr>
          <w:p w:rsidR="00B934C0" w:rsidRDefault="00B934C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</w:tbl>
    <w:p w:rsidR="00B934C0" w:rsidRDefault="00954D73">
      <w:pPr>
        <w:bidi/>
        <w:jc w:val="center"/>
        <w:rPr>
          <w:rFonts w:cs="B Titr"/>
          <w:sz w:val="20"/>
          <w:szCs w:val="20"/>
          <w:rtl/>
        </w:rPr>
      </w:pPr>
      <w:r>
        <w:rPr>
          <w:rFonts w:cs="B Titr"/>
          <w:noProof/>
          <w:sz w:val="28"/>
          <w:szCs w:val="28"/>
          <w:rtl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2501660</wp:posOffset>
                </wp:positionH>
                <wp:positionV relativeFrom="paragraph">
                  <wp:posOffset>132116</wp:posOffset>
                </wp:positionV>
                <wp:extent cx="2476500" cy="2630805"/>
                <wp:effectExtent l="0" t="0" r="19050" b="17145"/>
                <wp:wrapNone/>
                <wp:docPr id="10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263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Titr"/>
                                <w:b w:val="0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 w:val="0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 و نام خانوادگی  و امضاي اعضاي دبيرخانه تدبير منطقه /ناحيه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1-نماينده معاونت پرورشي و تربيت بدني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2-نماينده كارشناسي ارزيابي و عملكرد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3-نماينده معاونت پشتيباني و توسعه مديريت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4-نماينده معاونت آموزش ابتدايي(دبير)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5-نماينده معاونت پژوهش و برنامه ريزي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6-نماينده كارشناسي انجمن و اولياء و مشاركت هاي مردمي</w:t>
                            </w:r>
                          </w:p>
                          <w:p w:rsidR="00954D73" w:rsidRDefault="00954D73">
                            <w:pPr>
                              <w:spacing w:after="0" w:line="240" w:lineRule="auto"/>
                              <w:jc w:val="right"/>
                              <w:rPr>
                                <w:rFonts w:cs="B Lotus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7-ساير حوزه ها به تشخيص مسئول دبيرخانه(معاونت آموزش ابتدايي) </w:t>
                            </w: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  <w:p w:rsidR="00954D73" w:rsidRDefault="00954D73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امضاء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Rectangle 4" o:spid="_x0000_s1026" style="position:absolute;left:0;text-align:left;margin-left:197pt;margin-top:10.4pt;width:195pt;height:207.1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">
                <v:path arrowok="t"/>
                <v:textbox>
                  <w:txbxContent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Titr"/>
                          <w:b w:val="0"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 w:val="0"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 و نام خانوادگی  و امضاي اعضاي دبيرخانه تدبير منطقه /ناحيه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1-نماينده معاونت پرورشي و تربيت بدني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2-نماينده كارشناسي ارزيابي و عملكرد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3-نماينده معاونت پشتيباني و توسعه مديريت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4-نماينده معاونت آموزش ابتدايي(دبير)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5-نماينده معاونت پژوهش و برنامه ريزي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>6-نماينده كارشناسي انجمن و اولياء و مشاركت هاي مردمي</w:t>
                      </w:r>
                    </w:p>
                    <w:p w:rsidR="00954D73" w:rsidRDefault="00954D73">
                      <w:pPr>
                        <w:spacing w:after="0" w:line="240" w:lineRule="auto"/>
                        <w:jc w:val="right"/>
                        <w:rPr>
                          <w:rFonts w:cs="B Lotu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 xml:space="preserve">7-ساير حوزه ها به تشخيص مسئول دبيرخانه(معاونت آموزش ابتدايي) </w:t>
                      </w: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  <w:p w:rsidR="00954D73" w:rsidRDefault="00954D73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امضاء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/>
          <w:noProof/>
          <w:sz w:val="28"/>
          <w:szCs w:val="28"/>
          <w:rtl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margin">
                  <wp:posOffset>86264</wp:posOffset>
                </wp:positionH>
                <wp:positionV relativeFrom="paragraph">
                  <wp:posOffset>132116</wp:posOffset>
                </wp:positionV>
                <wp:extent cx="2295525" cy="2647950"/>
                <wp:effectExtent l="0" t="0" r="28575" b="19050"/>
                <wp:wrapNone/>
                <wp:docPr id="102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نام و نام خانوادگی مدیر/ رئیس منطقه/ناحیه</w:t>
                            </w: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</w:p>
                          <w:p w:rsidR="00954D73" w:rsidRDefault="00954D73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امضاء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Rectangle 5" o:spid="_x0000_s1027" style="position:absolute;left:0;text-align:left;margin-left:6.8pt;margin-top:10.4pt;width:180.75pt;height:208.5pt;z-index:5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">
                <v:path arrowok="t"/>
                <v:textbox>
                  <w:txbxContent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نام و نام خانوادگی مدیر/ رئیس منطقه/ناحیه</w:t>
                      </w: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sz w:val="10"/>
                          <w:szCs w:val="10"/>
                          <w:rtl/>
                          <w:lang w:bidi="fa-IR"/>
                        </w:rPr>
                      </w:pPr>
                    </w:p>
                    <w:p w:rsidR="00954D73" w:rsidRDefault="00954D73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امضاء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cs="B Titr"/>
          <w:noProof/>
          <w:sz w:val="20"/>
          <w:szCs w:val="20"/>
          <w:rtl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133985</wp:posOffset>
                </wp:positionV>
                <wp:extent cx="2343150" cy="2631057"/>
                <wp:effectExtent l="0" t="0" r="19050" b="17145"/>
                <wp:wrapNone/>
                <wp:docPr id="10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0" cy="2631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نام و نام خانوادگی مدیر مدرسه</w:t>
                            </w: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sz w:val="2"/>
                                <w:szCs w:val="2"/>
                                <w:rtl/>
                                <w:lang w:bidi="fa-IR"/>
                              </w:rPr>
                            </w:pPr>
                          </w:p>
                          <w:p w:rsidR="00954D73" w:rsidRDefault="00954D73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مهر و امضاء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Rectangle 2" o:spid="_x0000_s1028" style="position:absolute;left:0;text-align:left;margin-left:133.3pt;margin-top:10.55pt;width:184.5pt;height:207.15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">
                <v:path arrowok="t"/>
                <v:textbox>
                  <w:txbxContent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نام و نام خانوادگی مدیر مدرسه</w:t>
                      </w: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sz w:val="2"/>
                          <w:szCs w:val="2"/>
                          <w:rtl/>
                          <w:lang w:bidi="fa-IR"/>
                        </w:rPr>
                      </w:pPr>
                    </w:p>
                    <w:p w:rsidR="00954D73" w:rsidRDefault="00954D73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مهر و امضاء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cs="B Titr"/>
          <w:noProof/>
          <w:sz w:val="28"/>
          <w:szCs w:val="28"/>
          <w:rtl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5046453</wp:posOffset>
                </wp:positionH>
                <wp:positionV relativeFrom="paragraph">
                  <wp:posOffset>132115</wp:posOffset>
                </wp:positionV>
                <wp:extent cx="2305050" cy="2648309"/>
                <wp:effectExtent l="0" t="0" r="19050" b="19050"/>
                <wp:wrapNone/>
                <wp:docPr id="10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0" cy="2648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نام و نام خانوادگی ارزیاب/كارشناس بررسي كننده برنامه تدبير</w:t>
                            </w:r>
                          </w:p>
                          <w:p w:rsidR="00954D73" w:rsidRDefault="00954D73">
                            <w:pPr>
                              <w:jc w:val="right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954D73" w:rsidRDefault="00954D73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امضاء و تاریخ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Rectangle 3" o:spid="_x0000_s1029" style="position:absolute;left:0;text-align:left;margin-left:397.35pt;margin-top:10.4pt;width:181.5pt;height:208.55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">
                <v:path arrowok="t"/>
                <v:textbox>
                  <w:txbxContent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نام و نام خانوادگی ارزیاب/كارشناس بررسي كننده برنامه تدبير</w:t>
                      </w:r>
                    </w:p>
                    <w:p w:rsidR="00954D73" w:rsidRDefault="00954D73">
                      <w:pPr>
                        <w:jc w:val="right"/>
                        <w:rPr>
                          <w:rFonts w:cs="B Lotus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 xml:space="preserve"> </w:t>
                      </w:r>
                    </w:p>
                    <w:p w:rsidR="00954D73" w:rsidRDefault="00954D73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امضاء و تاریخ</w:t>
                      </w:r>
                    </w:p>
                  </w:txbxContent>
                </v:textbox>
              </v:rect>
            </w:pict>
          </mc:Fallback>
        </mc:AlternateContent>
      </w:r>
    </w:p>
    <w:p w:rsidR="00B934C0" w:rsidRDefault="00B934C0">
      <w:pPr>
        <w:bidi/>
        <w:jc w:val="center"/>
        <w:rPr>
          <w:rFonts w:cs="B Titr"/>
          <w:sz w:val="20"/>
          <w:szCs w:val="20"/>
          <w:rtl/>
        </w:rPr>
      </w:pPr>
    </w:p>
    <w:p w:rsidR="00B934C0" w:rsidRDefault="00B934C0">
      <w:pPr>
        <w:bidi/>
        <w:rPr>
          <w:rFonts w:cs="B Titr"/>
          <w:sz w:val="28"/>
          <w:szCs w:val="28"/>
          <w:rtl/>
        </w:rPr>
      </w:pPr>
    </w:p>
    <w:p w:rsidR="00B934C0" w:rsidRDefault="00B934C0">
      <w:pPr>
        <w:bidi/>
        <w:spacing w:after="0"/>
        <w:rPr>
          <w:rFonts w:cs="B Titr"/>
          <w:sz w:val="28"/>
          <w:szCs w:val="28"/>
          <w:rtl/>
        </w:rPr>
      </w:pPr>
    </w:p>
    <w:p w:rsidR="00B934C0" w:rsidRDefault="00B934C0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B934C0" w:rsidRDefault="00B934C0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B934C0" w:rsidRDefault="00B934C0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B934C0" w:rsidRDefault="001904FC">
      <w:pPr>
        <w:bidi/>
        <w:spacing w:after="0"/>
        <w:jc w:val="center"/>
        <w:rPr>
          <w:rFonts w:ascii="Calibri" w:hAnsi="Calibri" w:cs="B Titr"/>
          <w:bCs/>
          <w:color w:val="auto"/>
        </w:rPr>
      </w:pPr>
      <w:r>
        <w:rPr>
          <w:rFonts w:cs="B Titr"/>
          <w:sz w:val="28"/>
          <w:szCs w:val="28"/>
        </w:rPr>
        <w:t xml:space="preserve"> </w:t>
      </w:r>
      <w:bookmarkStart w:id="0" w:name="_GoBack"/>
      <w:bookmarkEnd w:id="0"/>
    </w:p>
    <w:p w:rsidR="00B934C0" w:rsidRDefault="00B934C0">
      <w:pPr>
        <w:bidi/>
        <w:spacing w:after="0"/>
        <w:jc w:val="both"/>
        <w:rPr>
          <w:rFonts w:ascii="Calibri" w:hAnsi="Calibri" w:cs="B Lotus"/>
          <w:b w:val="0"/>
          <w:color w:val="auto"/>
          <w:rtl/>
        </w:rPr>
      </w:pPr>
    </w:p>
    <w:sectPr w:rsidR="00B934C0">
      <w:headerReference w:type="default" r:id="rId9"/>
      <w:pgSz w:w="16838" w:h="11906" w:orient="landscape" w:code="9"/>
      <w:pgMar w:top="630" w:right="720" w:bottom="9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FB" w:rsidRDefault="000E2BFB">
      <w:pPr>
        <w:spacing w:after="0" w:line="240" w:lineRule="auto"/>
      </w:pPr>
      <w:r>
        <w:separator/>
      </w:r>
    </w:p>
  </w:endnote>
  <w:endnote w:type="continuationSeparator" w:id="0">
    <w:p w:rsidR="000E2BFB" w:rsidRDefault="000E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FB" w:rsidRDefault="000E2BFB">
      <w:pPr>
        <w:spacing w:after="0" w:line="240" w:lineRule="auto"/>
      </w:pPr>
      <w:r>
        <w:separator/>
      </w:r>
    </w:p>
  </w:footnote>
  <w:footnote w:type="continuationSeparator" w:id="0">
    <w:p w:rsidR="000E2BFB" w:rsidRDefault="000E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D73" w:rsidRPr="001904FC" w:rsidRDefault="00954D73" w:rsidP="001904FC">
    <w:pPr>
      <w:pStyle w:val="Header"/>
      <w:tabs>
        <w:tab w:val="clear" w:pos="4680"/>
        <w:tab w:val="clear" w:pos="9360"/>
      </w:tabs>
      <w:bidi/>
      <w:rPr>
        <w:rtl/>
      </w:rPr>
    </w:pPr>
    <w:r w:rsidRPr="001904FC">
      <w:rPr>
        <w:noProof/>
        <w:rtl/>
      </w:rPr>
      <w:drawing>
        <wp:anchor distT="0" distB="0" distL="114300" distR="114300" simplePos="0" relativeHeight="2" behindDoc="0" locked="0" layoutInCell="1" allowOverlap="1" wp14:anchorId="5D683B31" wp14:editId="02B3A0A5">
          <wp:simplePos x="0" y="0"/>
          <wp:positionH relativeFrom="margin">
            <wp:posOffset>4514850</wp:posOffset>
          </wp:positionH>
          <wp:positionV relativeFrom="paragraph">
            <wp:posOffset>-150495</wp:posOffset>
          </wp:positionV>
          <wp:extent cx="533400" cy="495935"/>
          <wp:effectExtent l="19050" t="0" r="0" b="0"/>
          <wp:wrapSquare wrapText="bothSides"/>
          <wp:docPr id="4098" name="Pictur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3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533400" cy="495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04FC">
      <w:rPr>
        <w:rtl/>
      </w:rPr>
      <w:tab/>
    </w:r>
  </w:p>
  <w:p w:rsidR="00954D73" w:rsidRPr="001904FC" w:rsidRDefault="00954D73" w:rsidP="001904FC">
    <w:pPr>
      <w:pStyle w:val="Header"/>
      <w:tabs>
        <w:tab w:val="clear" w:pos="4680"/>
        <w:tab w:val="clear" w:pos="9360"/>
      </w:tabs>
      <w:bidi/>
      <w:rPr>
        <w:rFonts w:cs="B Jadid"/>
        <w:color w:val="000000" w:themeColor="text1"/>
        <w:rtl/>
      </w:rPr>
    </w:pPr>
  </w:p>
  <w:p w:rsidR="00954D73" w:rsidRPr="001904FC" w:rsidRDefault="00954D73" w:rsidP="001904FC">
    <w:pPr>
      <w:bidi/>
      <w:spacing w:after="0" w:line="240" w:lineRule="auto"/>
      <w:jc w:val="center"/>
      <w:rPr>
        <w:rFonts w:ascii="Calibri" w:hAnsi="Calibri" w:cs="B Titr"/>
        <w:b w:val="0"/>
        <w:color w:val="000000" w:themeColor="text1"/>
      </w:rPr>
    </w:pPr>
    <w:r w:rsidRPr="001904FC">
      <w:rPr>
        <w:rFonts w:ascii="Calibri" w:hAnsi="Calibri" w:cs="B Titr" w:hint="cs"/>
        <w:b w:val="0"/>
        <w:color w:val="000000" w:themeColor="text1"/>
        <w:rtl/>
      </w:rPr>
      <w:t xml:space="preserve">فعاليت هاي </w:t>
    </w:r>
    <w:r w:rsidRPr="001904FC">
      <w:rPr>
        <w:rFonts w:ascii="Calibri" w:hAnsi="Calibri" w:cs="B Titr"/>
        <w:b w:val="0"/>
        <w:color w:val="000000" w:themeColor="text1"/>
        <w:rtl/>
      </w:rPr>
      <w:t>مورد انتظار مدرس</w:t>
    </w:r>
    <w:r w:rsidRPr="001904FC">
      <w:rPr>
        <w:rFonts w:ascii="Calibri" w:hAnsi="Calibri" w:cs="B Titr" w:hint="cs"/>
        <w:b w:val="0"/>
        <w:color w:val="000000" w:themeColor="text1"/>
        <w:rtl/>
      </w:rPr>
      <w:t xml:space="preserve">ه ............... منطقه / </w:t>
    </w:r>
    <w:r w:rsidR="00F7527C" w:rsidRPr="001904FC">
      <w:rPr>
        <w:rFonts w:ascii="Calibri" w:hAnsi="Calibri" w:cs="B Titr" w:hint="cs"/>
        <w:b w:val="0"/>
        <w:color w:val="000000" w:themeColor="text1"/>
        <w:rtl/>
      </w:rPr>
      <w:t>......</w:t>
    </w:r>
    <w:r w:rsidR="009B5EF5" w:rsidRPr="001904FC">
      <w:rPr>
        <w:rFonts w:ascii="Calibri" w:hAnsi="Calibri" w:cs="B Titr"/>
        <w:b w:val="0"/>
        <w:color w:val="000000" w:themeColor="text1"/>
      </w:rPr>
      <w:t xml:space="preserve"> </w:t>
    </w:r>
  </w:p>
  <w:p w:rsidR="00954D73" w:rsidRPr="001904FC" w:rsidRDefault="00954D73" w:rsidP="001904FC">
    <w:pPr>
      <w:spacing w:line="240" w:lineRule="auto"/>
      <w:jc w:val="center"/>
    </w:pPr>
    <w:r w:rsidRPr="001904FC">
      <w:rPr>
        <w:rFonts w:ascii="Calibri" w:hAnsi="Calibri" w:cs="B Titr"/>
        <w:b w:val="0"/>
        <w:color w:val="000000" w:themeColor="text1"/>
        <w:rtl/>
      </w:rPr>
      <w:t>(مديريت مدرسه در چهارچوب تدبير فرم شماره 6</w:t>
    </w:r>
    <w:r w:rsidRPr="001904FC">
      <w:rPr>
        <w:rFonts w:ascii="Calibri" w:hAnsi="Calibri" w:cs="B Jadid"/>
        <w:b w:val="0"/>
        <w:color w:val="000000" w:themeColor="text1"/>
        <w:rtl/>
      </w:rPr>
      <w:t>)</w:t>
    </w:r>
    <w:r w:rsidRPr="001904FC">
      <w:rPr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362CF"/>
    <w:multiLevelType w:val="hybridMultilevel"/>
    <w:tmpl w:val="2BF6C9E6"/>
    <w:lvl w:ilvl="0" w:tplc="2654D7E0">
      <w:start w:val="9"/>
      <w:numFmt w:val="bullet"/>
      <w:lvlText w:val=""/>
      <w:lvlJc w:val="left"/>
      <w:pPr>
        <w:ind w:left="1080" w:hanging="360"/>
      </w:pPr>
      <w:rPr>
        <w:rFonts w:ascii="Symbol" w:eastAsia="Calibr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C0"/>
    <w:rsid w:val="000E2BFB"/>
    <w:rsid w:val="001904FC"/>
    <w:rsid w:val="00421204"/>
    <w:rsid w:val="006524E5"/>
    <w:rsid w:val="0075511A"/>
    <w:rsid w:val="00954D73"/>
    <w:rsid w:val="009B5EF5"/>
    <w:rsid w:val="00B934C0"/>
    <w:rsid w:val="00BF536A"/>
    <w:rsid w:val="00C5135C"/>
    <w:rsid w:val="00DC2102"/>
    <w:rsid w:val="00E10906"/>
    <w:rsid w:val="00F730B3"/>
    <w:rsid w:val="00F7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/>
        <w:color w:val="00000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 w:cs="Arial"/>
      <w:b w:val="0"/>
      <w:color w:val="auto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table" w:styleId="MediumShading2-Accent4">
    <w:name w:val="Medium Shading 2 Accent 4"/>
    <w:basedOn w:val="TableNormal"/>
    <w:uiPriority w:val="64"/>
    <w:rsid w:val="001904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1904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/>
        <w:color w:val="00000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 w:cs="Arial"/>
      <w:b w:val="0"/>
      <w:color w:val="auto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table" w:styleId="MediumShading2-Accent4">
    <w:name w:val="Medium Shading 2 Accent 4"/>
    <w:basedOn w:val="TableNormal"/>
    <w:uiPriority w:val="64"/>
    <w:rsid w:val="001904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1904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84802-592F-4769-BDC8-A94077C2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11</cp:revision>
  <cp:lastPrinted>2020-08-12T11:21:00Z</cp:lastPrinted>
  <dcterms:created xsi:type="dcterms:W3CDTF">2020-09-14T10:51:00Z</dcterms:created>
  <dcterms:modified xsi:type="dcterms:W3CDTF">2022-06-08T05:24:00Z</dcterms:modified>
</cp:coreProperties>
</file>